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3FCB" w14:textId="2B98EFD0" w:rsidR="00E3293E" w:rsidRDefault="00E3293E" w:rsidP="00E4504B">
      <w:pPr>
        <w:jc w:val="center"/>
        <w:rPr>
          <w:lang w:val="es-419"/>
        </w:rPr>
      </w:pPr>
      <w:r>
        <w:rPr>
          <w:lang w:val="es-419"/>
        </w:rPr>
        <w:t>INFORME DE</w:t>
      </w:r>
      <w:r w:rsidR="00E4504B">
        <w:rPr>
          <w:lang w:val="es-419"/>
        </w:rPr>
        <w:t xml:space="preserve"> LA RECTORA</w:t>
      </w:r>
    </w:p>
    <w:p w14:paraId="09A2CACD" w14:textId="33529971" w:rsidR="003E43DF" w:rsidRDefault="003E43DF">
      <w:pPr>
        <w:rPr>
          <w:lang w:val="es-419"/>
        </w:rPr>
      </w:pPr>
      <w:r>
        <w:rPr>
          <w:lang w:val="es-419"/>
        </w:rPr>
        <w:t>Se informa la atención de reuniones de trabajo para la atención de los siguientes temas:</w:t>
      </w:r>
    </w:p>
    <w:p w14:paraId="54EB7604" w14:textId="77777777" w:rsidR="00E4504B" w:rsidRDefault="00E4504B">
      <w:pPr>
        <w:rPr>
          <w:lang w:val="es-419"/>
        </w:rPr>
      </w:pPr>
    </w:p>
    <w:p w14:paraId="473FBFFD" w14:textId="76933D5E" w:rsidR="00E3293E" w:rsidRDefault="006A4D46" w:rsidP="003E43DF">
      <w:pPr>
        <w:pStyle w:val="Prrafodelista"/>
        <w:numPr>
          <w:ilvl w:val="0"/>
          <w:numId w:val="1"/>
        </w:numPr>
        <w:rPr>
          <w:lang w:val="es-419"/>
        </w:rPr>
      </w:pPr>
      <w:r w:rsidRPr="003E43DF">
        <w:rPr>
          <w:lang w:val="es-419"/>
        </w:rPr>
        <w:t>Planeación</w:t>
      </w:r>
    </w:p>
    <w:p w14:paraId="384DE3A6" w14:textId="0EC9348D" w:rsidR="00DB2166" w:rsidRDefault="00DB2166" w:rsidP="00F858ED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Actualización normativa y desarrollo administrativo </w:t>
      </w:r>
      <w:r w:rsidR="00E72322">
        <w:rPr>
          <w:lang w:val="es-419"/>
        </w:rPr>
        <w:t>del sector educativo.</w:t>
      </w:r>
    </w:p>
    <w:p w14:paraId="7152A529" w14:textId="05645EBD" w:rsidR="00E72322" w:rsidRDefault="001C4FD1" w:rsidP="00F858ED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Instalación del Espacio de </w:t>
      </w:r>
      <w:r w:rsidR="00E72322">
        <w:rPr>
          <w:lang w:val="es-419"/>
        </w:rPr>
        <w:t>Deliberaci</w:t>
      </w:r>
      <w:r>
        <w:rPr>
          <w:lang w:val="es-419"/>
        </w:rPr>
        <w:t>ón de la Comisión Estatal de Planeación de</w:t>
      </w:r>
      <w:r w:rsidR="00F858ED">
        <w:rPr>
          <w:lang w:val="es-419"/>
        </w:rPr>
        <w:t xml:space="preserve"> la educación superior.</w:t>
      </w:r>
      <w:r w:rsidR="00E72322">
        <w:rPr>
          <w:lang w:val="es-419"/>
        </w:rPr>
        <w:t xml:space="preserve"> </w:t>
      </w:r>
    </w:p>
    <w:p w14:paraId="5D583FCC" w14:textId="2AF01170" w:rsidR="000E3DFC" w:rsidRDefault="000E3DFC" w:rsidP="00F858ED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Reuniones con la Subsecretaría de Educación Superior y con la Dirección General de Educación Superior</w:t>
      </w:r>
    </w:p>
    <w:p w14:paraId="33FF7DB8" w14:textId="087466C5" w:rsidR="008E57FB" w:rsidRDefault="008E57FB" w:rsidP="00F858ED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Reunión</w:t>
      </w:r>
      <w:r w:rsidR="00F426DB">
        <w:rPr>
          <w:lang w:val="es-419"/>
        </w:rPr>
        <w:t xml:space="preserve"> de Planeación con</w:t>
      </w:r>
      <w:r>
        <w:rPr>
          <w:lang w:val="es-419"/>
        </w:rPr>
        <w:t xml:space="preserve"> los Vicerrectores</w:t>
      </w:r>
      <w:r w:rsidR="00887A6B">
        <w:rPr>
          <w:lang w:val="es-419"/>
        </w:rPr>
        <w:t xml:space="preserve"> para la revisión de planes curriculares.</w:t>
      </w:r>
    </w:p>
    <w:p w14:paraId="10A8B6FC" w14:textId="61DCC930" w:rsidR="0046448D" w:rsidRDefault="0046448D" w:rsidP="00F858ED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Actualización legislativa</w:t>
      </w:r>
      <w:r w:rsidR="002B52C8">
        <w:rPr>
          <w:lang w:val="es-419"/>
        </w:rPr>
        <w:t xml:space="preserve"> de da Ley de Educación del Estado de Oaxaca</w:t>
      </w:r>
    </w:p>
    <w:p w14:paraId="7DB02D49" w14:textId="729D5B85" w:rsidR="00F8072C" w:rsidRDefault="00F8072C" w:rsidP="00F8072C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Programación y fiscalización</w:t>
      </w:r>
    </w:p>
    <w:p w14:paraId="7040E272" w14:textId="774A0573" w:rsidR="00F8072C" w:rsidRDefault="00BC094B" w:rsidP="006B4AA1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Operación de los órganos internos de control</w:t>
      </w:r>
    </w:p>
    <w:p w14:paraId="79CB8FE1" w14:textId="28EBC3C3" w:rsidR="00AE5C64" w:rsidRDefault="00AE5C64" w:rsidP="006B4AA1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Lineamientos para los ejecutores de contratos de obra</w:t>
      </w:r>
    </w:p>
    <w:p w14:paraId="0077F27F" w14:textId="6881AB5D" w:rsidR="00982C0E" w:rsidRDefault="00982C0E" w:rsidP="006B4AA1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Participación en los cursos de </w:t>
      </w:r>
      <w:r w:rsidR="005525B1">
        <w:rPr>
          <w:lang w:val="es-419"/>
        </w:rPr>
        <w:t>transparencia del OGAIPO.</w:t>
      </w:r>
    </w:p>
    <w:p w14:paraId="282BBAA9" w14:textId="1322A329" w:rsidR="00761C53" w:rsidRDefault="00EC2065" w:rsidP="00761C53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Docencia e Investigación</w:t>
      </w:r>
    </w:p>
    <w:p w14:paraId="75F877D2" w14:textId="480681AB" w:rsidR="00BC2E31" w:rsidRDefault="00DA38E1" w:rsidP="00BC2E31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Participación</w:t>
      </w:r>
      <w:r w:rsidR="00BC2E31">
        <w:rPr>
          <w:lang w:val="es-419"/>
        </w:rPr>
        <w:t xml:space="preserve"> en el Encuentro Nacional de Rectores Mexicanos. ANUIES y UNIVERSIA.</w:t>
      </w:r>
    </w:p>
    <w:p w14:paraId="723EE4AC" w14:textId="4B7F63E1" w:rsidR="00EC2065" w:rsidRDefault="009E5F07" w:rsidP="00EC2065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Reuniones con la Dirección General de CON</w:t>
      </w:r>
      <w:r w:rsidR="003561D3">
        <w:rPr>
          <w:lang w:val="es-419"/>
        </w:rPr>
        <w:t>HACYT para la revisión de lineamientos para los programas de posgrado y para su reconocimiento.</w:t>
      </w:r>
    </w:p>
    <w:p w14:paraId="52233E9D" w14:textId="281FFB72" w:rsidR="00EC02A1" w:rsidRDefault="00EC02A1" w:rsidP="00EC2065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Asistencia a las graduaciones del cierre del ciclo escolar 2022-23.</w:t>
      </w:r>
    </w:p>
    <w:p w14:paraId="3F1DA827" w14:textId="06DF1BD5" w:rsidR="00E74877" w:rsidRDefault="00E74877" w:rsidP="00EC2065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Reuniones para revisar opciones de Educación a Distancia</w:t>
      </w:r>
    </w:p>
    <w:p w14:paraId="31FF5D9E" w14:textId="32D819D0" w:rsidR="004A7A94" w:rsidRDefault="004A7A94" w:rsidP="00EC2065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Inauguración del Congreso Oaxaqueño de Matemáticas</w:t>
      </w:r>
    </w:p>
    <w:p w14:paraId="690C9EB7" w14:textId="77777777" w:rsidR="00F8072C" w:rsidRDefault="00F8072C" w:rsidP="00F8072C">
      <w:pPr>
        <w:pStyle w:val="Prrafodelista"/>
        <w:ind w:left="708"/>
        <w:rPr>
          <w:lang w:val="es-419"/>
        </w:rPr>
      </w:pPr>
    </w:p>
    <w:p w14:paraId="786A5F1B" w14:textId="3A93A178" w:rsidR="00F858ED" w:rsidRDefault="00F858ED" w:rsidP="003E43DF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Promoción</w:t>
      </w:r>
    </w:p>
    <w:p w14:paraId="2492940A" w14:textId="3C3611B1" w:rsidR="00F858ED" w:rsidRDefault="00F3093C" w:rsidP="00696675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Inauguración de la </w:t>
      </w:r>
      <w:proofErr w:type="spellStart"/>
      <w:r>
        <w:rPr>
          <w:lang w:val="es-419"/>
        </w:rPr>
        <w:t>Exporienta</w:t>
      </w:r>
      <w:proofErr w:type="spellEnd"/>
      <w:r>
        <w:rPr>
          <w:lang w:val="es-419"/>
        </w:rPr>
        <w:t xml:space="preserve"> en la Ciudad de Oaxaca.</w:t>
      </w:r>
    </w:p>
    <w:p w14:paraId="47582E35" w14:textId="7400E4C1" w:rsidR="00F858ED" w:rsidRDefault="0058740D" w:rsidP="00696675">
      <w:pPr>
        <w:pStyle w:val="Prrafodelista"/>
        <w:numPr>
          <w:ilvl w:val="1"/>
          <w:numId w:val="1"/>
        </w:numPr>
        <w:rPr>
          <w:lang w:val="es-419"/>
        </w:rPr>
      </w:pPr>
      <w:r w:rsidRPr="00696675">
        <w:rPr>
          <w:lang w:val="es-419"/>
        </w:rPr>
        <w:t>Entrevistas de radio y televisión para la promoción de la oferta educativa</w:t>
      </w:r>
    </w:p>
    <w:p w14:paraId="7393D8E1" w14:textId="10951C92" w:rsidR="00A92EDF" w:rsidRDefault="00A92EDF" w:rsidP="00A92EDF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Cultura</w:t>
      </w:r>
    </w:p>
    <w:p w14:paraId="18FF8743" w14:textId="72D452BC" w:rsidR="00A92EDF" w:rsidRDefault="00A92EDF" w:rsidP="00A92EDF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Inauguración de la semana cultural</w:t>
      </w:r>
    </w:p>
    <w:p w14:paraId="3315A99C" w14:textId="1782F337" w:rsidR="00AC71B0" w:rsidRDefault="00AC71B0" w:rsidP="00A92EDF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Participación en las Mesas Ejecutivas Sur-Surest</w:t>
      </w:r>
      <w:r w:rsidR="00982C0E">
        <w:rPr>
          <w:lang w:val="es-419"/>
        </w:rPr>
        <w:t>e</w:t>
      </w:r>
      <w:r>
        <w:rPr>
          <w:lang w:val="es-419"/>
        </w:rPr>
        <w:t xml:space="preserve"> de Industrias Culturales y Recreativas </w:t>
      </w:r>
      <w:r w:rsidR="00400F39">
        <w:rPr>
          <w:lang w:val="es-419"/>
        </w:rPr>
        <w:t>coordinadas por el Banco Interamericano de Desarrollo y la Secretaria de Finanzas</w:t>
      </w:r>
    </w:p>
    <w:p w14:paraId="1E10B5EB" w14:textId="7EC62DCB" w:rsidR="002339FF" w:rsidRDefault="002339FF" w:rsidP="002339FF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Género</w:t>
      </w:r>
    </w:p>
    <w:p w14:paraId="58D66293" w14:textId="4E68BC2C" w:rsidR="002339FF" w:rsidRDefault="00FD6E5C" w:rsidP="002339FF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Reunión de Rectoras para la Igualdad de Género</w:t>
      </w:r>
    </w:p>
    <w:p w14:paraId="26C851A2" w14:textId="6A74EC2A" w:rsidR="002A00B3" w:rsidRDefault="002A00B3" w:rsidP="002339FF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Participación en el Semillero </w:t>
      </w:r>
      <w:r w:rsidR="00E73904">
        <w:rPr>
          <w:lang w:val="es-419"/>
        </w:rPr>
        <w:t>Oaxaqueñas universitarias por una Educación Libre de Violencia.</w:t>
      </w:r>
    </w:p>
    <w:p w14:paraId="5B4B315D" w14:textId="1D843D94" w:rsidR="00E73904" w:rsidRDefault="00E73904" w:rsidP="002339FF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Participación en los programas de violencia de género del SUNEO </w:t>
      </w:r>
      <w:r w:rsidR="00DF1C0C">
        <w:rPr>
          <w:lang w:val="es-419"/>
        </w:rPr>
        <w:t>en el marco de las IES de Oaxaca</w:t>
      </w:r>
      <w:r w:rsidR="00C03FEB">
        <w:rPr>
          <w:lang w:val="es-419"/>
        </w:rPr>
        <w:t xml:space="preserve"> para una política educativa con perspectiva de género.</w:t>
      </w:r>
    </w:p>
    <w:p w14:paraId="3B340F24" w14:textId="7059040C" w:rsidR="00420007" w:rsidRDefault="00420007" w:rsidP="002339FF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Participación en el ventó </w:t>
      </w:r>
      <w:r w:rsidR="00F50D95">
        <w:rPr>
          <w:lang w:val="es-419"/>
        </w:rPr>
        <w:t>“Mujeres inspirando Mujeres” organizado por la Secretaria de la  Mujer.</w:t>
      </w:r>
    </w:p>
    <w:p w14:paraId="79BF8832" w14:textId="752F3B05" w:rsidR="00FD6E5C" w:rsidRDefault="001B199B" w:rsidP="001B199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Paz y Justicia</w:t>
      </w:r>
    </w:p>
    <w:p w14:paraId="17EBFBED" w14:textId="331F3F4D" w:rsidR="001B199B" w:rsidRDefault="001B199B" w:rsidP="00DF1C0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Reuni</w:t>
      </w:r>
      <w:r w:rsidR="00BC2063">
        <w:rPr>
          <w:lang w:val="es-419"/>
        </w:rPr>
        <w:t>ones con la Secretaria de Gobierno y la SEPO</w:t>
      </w:r>
    </w:p>
    <w:p w14:paraId="5FFF7738" w14:textId="07F9ECB3" w:rsidR="00DF1C0C" w:rsidRDefault="00DF1C0C" w:rsidP="00DF1C0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Par</w:t>
      </w:r>
      <w:r w:rsidR="003762C7">
        <w:rPr>
          <w:lang w:val="es-419"/>
        </w:rPr>
        <w:t xml:space="preserve">ticipación </w:t>
      </w:r>
      <w:r>
        <w:rPr>
          <w:lang w:val="es-419"/>
        </w:rPr>
        <w:t>en el Programa Estatal de Prevención de Adicciones en la Cámara Legislativa del Estado de Oaxaca.</w:t>
      </w:r>
    </w:p>
    <w:p w14:paraId="4119A697" w14:textId="01DC5E34" w:rsidR="00587080" w:rsidRDefault="00587080" w:rsidP="00DF1C0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Participación en el programa “Sin drogas salvas tu vida” del Gobierno Estatal</w:t>
      </w:r>
    </w:p>
    <w:p w14:paraId="7B6957A6" w14:textId="77777777" w:rsidR="00E4504B" w:rsidRPr="00E4504B" w:rsidRDefault="00E4504B" w:rsidP="00E4504B">
      <w:pPr>
        <w:rPr>
          <w:lang w:val="es-419"/>
        </w:rPr>
      </w:pPr>
    </w:p>
    <w:p w14:paraId="53E5120F" w14:textId="0589D687" w:rsidR="006B4AA1" w:rsidRDefault="006B4AA1" w:rsidP="006B4AA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Corredor Interoceánico</w:t>
      </w:r>
    </w:p>
    <w:p w14:paraId="52F9FB07" w14:textId="72D6B155" w:rsidR="00FA7EF8" w:rsidRDefault="00FA7EF8" w:rsidP="00FA7EF8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lastRenderedPageBreak/>
        <w:t>Participación en el Grupo Estatal para la Planeación de acciones educativas y de Planeación del CIIT.</w:t>
      </w:r>
    </w:p>
    <w:p w14:paraId="5083098F" w14:textId="0B27B319" w:rsidR="00AB65AF" w:rsidRDefault="001E5125" w:rsidP="00FA7EF8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Exposición</w:t>
      </w:r>
      <w:r w:rsidR="00A274E5">
        <w:rPr>
          <w:lang w:val="es-419"/>
        </w:rPr>
        <w:t xml:space="preserve"> en el seminario Visión de las IES en el futuro del CIIT</w:t>
      </w:r>
    </w:p>
    <w:p w14:paraId="0AE244F6" w14:textId="042FE706" w:rsidR="001E5125" w:rsidRDefault="001E5125" w:rsidP="00FA7EF8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Participación </w:t>
      </w:r>
      <w:r w:rsidR="0066705A">
        <w:rPr>
          <w:lang w:val="es-419"/>
        </w:rPr>
        <w:t>en la Cumbre de Educación Superior</w:t>
      </w:r>
      <w:r w:rsidR="0091596A">
        <w:rPr>
          <w:lang w:val="es-419"/>
        </w:rPr>
        <w:t xml:space="preserve"> y la Industria de Alta Tecnología</w:t>
      </w:r>
    </w:p>
    <w:p w14:paraId="6B9061A5" w14:textId="0DBB39B9" w:rsidR="004C6697" w:rsidRDefault="004C6697" w:rsidP="00FA7EF8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Presentación en el Encuentro CIIT </w:t>
      </w:r>
      <w:r w:rsidR="00C93492">
        <w:rPr>
          <w:lang w:val="es-419"/>
        </w:rPr>
        <w:t>–</w:t>
      </w:r>
      <w:r>
        <w:rPr>
          <w:lang w:val="es-419"/>
        </w:rPr>
        <w:t xml:space="preserve"> SUNEO</w:t>
      </w:r>
    </w:p>
    <w:p w14:paraId="1C23F2F7" w14:textId="08A4D00F" w:rsidR="00C93492" w:rsidRDefault="00C93492" w:rsidP="00FA7EF8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Presentación a SAGARPA de los proyectos agroindustriales y productivos del SUNEO para el CIIT.</w:t>
      </w:r>
    </w:p>
    <w:p w14:paraId="7FFBFA26" w14:textId="52ED6AB2" w:rsidR="00333FDC" w:rsidRDefault="00333FDC" w:rsidP="00FA7EF8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Asistencia a las presentaciones de los procedimientos licitatorios de los polos </w:t>
      </w:r>
      <w:r w:rsidR="00216CF4">
        <w:rPr>
          <w:lang w:val="es-419"/>
        </w:rPr>
        <w:t>de desarrollo para el bienestar.</w:t>
      </w:r>
    </w:p>
    <w:p w14:paraId="384E6B00" w14:textId="2BC02867" w:rsidR="00A274E5" w:rsidRDefault="00E331CB" w:rsidP="00FA7EF8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Participación en la Presentación de la Agenda del Ecosistema </w:t>
      </w:r>
      <w:r w:rsidR="00B66A68">
        <w:rPr>
          <w:lang w:val="es-419"/>
        </w:rPr>
        <w:t xml:space="preserve">de Innovación </w:t>
      </w:r>
      <w:proofErr w:type="spellStart"/>
      <w:r w:rsidR="00B66A68">
        <w:rPr>
          <w:lang w:val="es-419"/>
        </w:rPr>
        <w:t>Agrakunebtarua</w:t>
      </w:r>
      <w:proofErr w:type="spellEnd"/>
      <w:r w:rsidR="00B66A68">
        <w:rPr>
          <w:lang w:val="es-419"/>
        </w:rPr>
        <w:t xml:space="preserve"> en el Istmo de Tehuantepec.</w:t>
      </w:r>
    </w:p>
    <w:p w14:paraId="4811C398" w14:textId="3052F152" w:rsidR="005911D6" w:rsidRDefault="005911D6" w:rsidP="006B4AA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Convenios de colaboración interinstitucional</w:t>
      </w:r>
    </w:p>
    <w:p w14:paraId="06B8D1D2" w14:textId="40C80918" w:rsidR="002A506C" w:rsidRDefault="00BC66C4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COSITEI</w:t>
      </w:r>
    </w:p>
    <w:p w14:paraId="6C453F1D" w14:textId="3E5F9E11" w:rsidR="002C2836" w:rsidRDefault="002C2836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Fiscalía General de Oaxaca</w:t>
      </w:r>
    </w:p>
    <w:p w14:paraId="1FAA5511" w14:textId="7B23FE2E" w:rsidR="00553AAF" w:rsidRDefault="00553AAF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CINVESTAV</w:t>
      </w:r>
    </w:p>
    <w:p w14:paraId="2A465688" w14:textId="302B5383" w:rsidR="00553AAF" w:rsidRDefault="00216CF4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Asociación Mexicana de Estudios Internacionales</w:t>
      </w:r>
    </w:p>
    <w:p w14:paraId="196A5EBB" w14:textId="7672F58A" w:rsidR="00C93492" w:rsidRDefault="00C93492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I</w:t>
      </w:r>
      <w:r w:rsidR="008B06B7">
        <w:rPr>
          <w:lang w:val="es-419"/>
        </w:rPr>
        <w:t>nstituto de Educación de Bachillerato del Estado de Oaxaca.</w:t>
      </w:r>
    </w:p>
    <w:p w14:paraId="534BA908" w14:textId="15D2FAC1" w:rsidR="00216CF4" w:rsidRDefault="00216CF4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Archivo General de Estado de Oaxaca</w:t>
      </w:r>
    </w:p>
    <w:p w14:paraId="1516DCDF" w14:textId="35269408" w:rsidR="00216CF4" w:rsidRDefault="00216CF4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Secretaria de Educación, Ciencia y Tecnología </w:t>
      </w:r>
      <w:r w:rsidR="00A33E74">
        <w:rPr>
          <w:lang w:val="es-419"/>
        </w:rPr>
        <w:t>e Innovación de la CDMX</w:t>
      </w:r>
    </w:p>
    <w:p w14:paraId="00638B13" w14:textId="296834FC" w:rsidR="00216CF4" w:rsidRDefault="00216CF4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 xml:space="preserve">Red </w:t>
      </w:r>
      <w:proofErr w:type="spellStart"/>
      <w:r>
        <w:rPr>
          <w:lang w:val="es-419"/>
        </w:rPr>
        <w:t>ECOs</w:t>
      </w:r>
      <w:proofErr w:type="spellEnd"/>
      <w:r>
        <w:rPr>
          <w:lang w:val="es-419"/>
        </w:rPr>
        <w:t xml:space="preserve"> para la colaboración de ciencia y tecnología</w:t>
      </w:r>
    </w:p>
    <w:p w14:paraId="3C049005" w14:textId="64E8AD7A" w:rsidR="00216CF4" w:rsidRDefault="00216CF4" w:rsidP="002A506C">
      <w:pPr>
        <w:pStyle w:val="Prrafodelista"/>
        <w:numPr>
          <w:ilvl w:val="1"/>
          <w:numId w:val="1"/>
        </w:numPr>
        <w:rPr>
          <w:lang w:val="es-419"/>
        </w:rPr>
      </w:pPr>
      <w:r>
        <w:rPr>
          <w:lang w:val="es-419"/>
        </w:rPr>
        <w:t>Corte V</w:t>
      </w:r>
    </w:p>
    <w:p w14:paraId="217C86A7" w14:textId="3ECD7DE5" w:rsidR="006B4AA1" w:rsidRPr="00C93492" w:rsidRDefault="006B4AA1" w:rsidP="00C93492">
      <w:pPr>
        <w:rPr>
          <w:lang w:val="es-419"/>
        </w:rPr>
      </w:pPr>
    </w:p>
    <w:p w14:paraId="5E8881FA" w14:textId="77777777" w:rsidR="003E43DF" w:rsidRPr="00E3293E" w:rsidRDefault="003E43DF">
      <w:pPr>
        <w:rPr>
          <w:lang w:val="es-419"/>
        </w:rPr>
      </w:pPr>
    </w:p>
    <w:sectPr w:rsidR="003E43DF" w:rsidRPr="00E329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261E" w14:textId="77777777" w:rsidR="002D0694" w:rsidRDefault="002D0694" w:rsidP="00E4504B">
      <w:r>
        <w:separator/>
      </w:r>
    </w:p>
  </w:endnote>
  <w:endnote w:type="continuationSeparator" w:id="0">
    <w:p w14:paraId="59461CB1" w14:textId="77777777" w:rsidR="002D0694" w:rsidRDefault="002D0694" w:rsidP="00E4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8FA3" w14:textId="77777777" w:rsidR="002D0694" w:rsidRDefault="002D0694" w:rsidP="00E4504B">
      <w:r>
        <w:separator/>
      </w:r>
    </w:p>
  </w:footnote>
  <w:footnote w:type="continuationSeparator" w:id="0">
    <w:p w14:paraId="3F918053" w14:textId="77777777" w:rsidR="002D0694" w:rsidRDefault="002D0694" w:rsidP="00E4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E92B" w14:textId="010E0386" w:rsidR="00E4504B" w:rsidRDefault="00E4504B" w:rsidP="00E4504B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8BF4E" wp14:editId="438544D8">
          <wp:simplePos x="0" y="0"/>
          <wp:positionH relativeFrom="column">
            <wp:posOffset>-260985</wp:posOffset>
          </wp:positionH>
          <wp:positionV relativeFrom="paragraph">
            <wp:posOffset>-335280</wp:posOffset>
          </wp:positionV>
          <wp:extent cx="867600" cy="867600"/>
          <wp:effectExtent l="0" t="0" r="8890" b="8890"/>
          <wp:wrapSquare wrapText="bothSides"/>
          <wp:docPr id="5674968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496808" name="Imagen 567496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CONSEJO ACADÉMICO 20 DE DICIEMBRE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DB5"/>
    <w:multiLevelType w:val="hybridMultilevel"/>
    <w:tmpl w:val="5F9C72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7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3E"/>
    <w:rsid w:val="000E3DFC"/>
    <w:rsid w:val="001400F5"/>
    <w:rsid w:val="001B199B"/>
    <w:rsid w:val="001C4FD1"/>
    <w:rsid w:val="001E5125"/>
    <w:rsid w:val="00216CF4"/>
    <w:rsid w:val="002339FF"/>
    <w:rsid w:val="002A00B3"/>
    <w:rsid w:val="002A506C"/>
    <w:rsid w:val="002A68BD"/>
    <w:rsid w:val="002B52C8"/>
    <w:rsid w:val="002C2836"/>
    <w:rsid w:val="002D0694"/>
    <w:rsid w:val="00333FDC"/>
    <w:rsid w:val="003561D3"/>
    <w:rsid w:val="003762C7"/>
    <w:rsid w:val="003E43DF"/>
    <w:rsid w:val="00400F39"/>
    <w:rsid w:val="00420007"/>
    <w:rsid w:val="0046448D"/>
    <w:rsid w:val="004A7A94"/>
    <w:rsid w:val="004C6697"/>
    <w:rsid w:val="005525B1"/>
    <w:rsid w:val="00553AAF"/>
    <w:rsid w:val="00587080"/>
    <w:rsid w:val="0058740D"/>
    <w:rsid w:val="005911D6"/>
    <w:rsid w:val="005A5954"/>
    <w:rsid w:val="0066705A"/>
    <w:rsid w:val="00696675"/>
    <w:rsid w:val="006A0E56"/>
    <w:rsid w:val="006A4D46"/>
    <w:rsid w:val="006B4AA1"/>
    <w:rsid w:val="00761C53"/>
    <w:rsid w:val="00887A6B"/>
    <w:rsid w:val="008B06B7"/>
    <w:rsid w:val="008E57FB"/>
    <w:rsid w:val="0091596A"/>
    <w:rsid w:val="00982C0E"/>
    <w:rsid w:val="009E5F07"/>
    <w:rsid w:val="00A02621"/>
    <w:rsid w:val="00A274E5"/>
    <w:rsid w:val="00A33E74"/>
    <w:rsid w:val="00A75C18"/>
    <w:rsid w:val="00A92EDF"/>
    <w:rsid w:val="00AB65AF"/>
    <w:rsid w:val="00AC71B0"/>
    <w:rsid w:val="00AE5C64"/>
    <w:rsid w:val="00B66A68"/>
    <w:rsid w:val="00B926B5"/>
    <w:rsid w:val="00BC094B"/>
    <w:rsid w:val="00BC2063"/>
    <w:rsid w:val="00BC2E31"/>
    <w:rsid w:val="00BC66C4"/>
    <w:rsid w:val="00C03FEB"/>
    <w:rsid w:val="00C93492"/>
    <w:rsid w:val="00DA38E1"/>
    <w:rsid w:val="00DB2166"/>
    <w:rsid w:val="00DF1C0C"/>
    <w:rsid w:val="00E3293E"/>
    <w:rsid w:val="00E331CB"/>
    <w:rsid w:val="00E4504B"/>
    <w:rsid w:val="00E72322"/>
    <w:rsid w:val="00E73904"/>
    <w:rsid w:val="00E74877"/>
    <w:rsid w:val="00EC02A1"/>
    <w:rsid w:val="00EC2065"/>
    <w:rsid w:val="00F3093C"/>
    <w:rsid w:val="00F426DB"/>
    <w:rsid w:val="00F50D95"/>
    <w:rsid w:val="00F8072C"/>
    <w:rsid w:val="00F858ED"/>
    <w:rsid w:val="00FA7EF8"/>
    <w:rsid w:val="00F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44D7F"/>
  <w15:chartTrackingRefBased/>
  <w15:docId w15:val="{FB482D58-F2CC-F643-A852-BECD316C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3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0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504B"/>
  </w:style>
  <w:style w:type="paragraph" w:styleId="Piedepgina">
    <w:name w:val="footer"/>
    <w:basedOn w:val="Normal"/>
    <w:link w:val="PiedepginaCar"/>
    <w:uiPriority w:val="99"/>
    <w:unhideWhenUsed/>
    <w:rsid w:val="00E450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Peralta Arias</dc:creator>
  <cp:keywords/>
  <dc:description/>
  <cp:lastModifiedBy>Natali</cp:lastModifiedBy>
  <cp:revision>4</cp:revision>
  <cp:lastPrinted>2023-12-19T17:39:00Z</cp:lastPrinted>
  <dcterms:created xsi:type="dcterms:W3CDTF">2023-12-14T14:27:00Z</dcterms:created>
  <dcterms:modified xsi:type="dcterms:W3CDTF">2023-12-19T17:40:00Z</dcterms:modified>
</cp:coreProperties>
</file>